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571182" w:rsidRDefault="00571182" w14:paraId="37AF0A74" w14:textId="691CD840">
      <w:pPr>
        <w:widowControl w:val="0"/>
        <w:jc w:val="center"/>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1F342064" wp14:editId="719D158B">
                <wp:simplePos x="0" y="0"/>
                <wp:positionH relativeFrom="margin">
                  <wp:posOffset>-268974</wp:posOffset>
                </wp:positionH>
                <wp:positionV relativeFrom="paragraph">
                  <wp:posOffset>-463550</wp:posOffset>
                </wp:positionV>
                <wp:extent cx="6858000" cy="1136650"/>
                <wp:effectExtent l="0" t="0" r="0" b="0"/>
                <wp:wrapNone/>
                <wp:docPr id="2" name="Group 2"/>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17" name="Rectangle 17"/>
                        <wps:cNvSpPr/>
                        <wps:spPr>
                          <a:xfrm>
                            <a:off x="0" y="957769"/>
                            <a:ext cx="47051" cy="164509"/>
                          </a:xfrm>
                          <a:prstGeom prst="rect">
                            <a:avLst/>
                          </a:prstGeom>
                          <a:ln>
                            <a:noFill/>
                          </a:ln>
                        </wps:spPr>
                        <wps:txbx>
                          <w:txbxContent>
                            <w:p w:rsidR="00571182" w:rsidP="00571182" w:rsidRDefault="00571182" w14:paraId="2DCB57E6" w14:textId="77777777">
                              <w:pPr>
                                <w:spacing w:after="160" w:line="256" w:lineRule="auto"/>
                              </w:pPr>
                              <w:r>
                                <w:rPr>
                                  <w:sz w:val="20"/>
                                </w:rPr>
                                <w:t xml:space="preserve"> </w:t>
                              </w:r>
                            </w:p>
                          </w:txbxContent>
                        </wps:txbx>
                        <wps:bodyPr vert="horz" lIns="0" tIns="0" rIns="0" bIns="0" rtlCol="0">
                          <a:noAutofit/>
                        </wps:bodyPr>
                      </wps:wsp>
                      <wps:wsp>
                        <wps:cNvPr id="18" name="Rectangle 18"/>
                        <wps:cNvSpPr/>
                        <wps:spPr>
                          <a:xfrm>
                            <a:off x="0" y="1103985"/>
                            <a:ext cx="50673" cy="224380"/>
                          </a:xfrm>
                          <a:prstGeom prst="rect">
                            <a:avLst/>
                          </a:prstGeom>
                          <a:ln>
                            <a:noFill/>
                          </a:ln>
                        </wps:spPr>
                        <wps:txbx>
                          <w:txbxContent>
                            <w:p w:rsidR="00571182" w:rsidP="00571182" w:rsidRDefault="00571182" w14:paraId="6CF7D58A"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19"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20" name="Rectangle 20"/>
                        <wps:cNvSpPr/>
                        <wps:spPr>
                          <a:xfrm>
                            <a:off x="2958715" y="236030"/>
                            <a:ext cx="2543065" cy="183133"/>
                          </a:xfrm>
                          <a:prstGeom prst="rect">
                            <a:avLst/>
                          </a:prstGeom>
                          <a:ln>
                            <a:noFill/>
                          </a:ln>
                        </wps:spPr>
                        <wps:txbx>
                          <w:txbxContent>
                            <w:p w:rsidR="00571182" w:rsidP="00571182" w:rsidRDefault="00571182" w14:paraId="7AC7F7CE"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21" name="Rectangle 21"/>
                        <wps:cNvSpPr/>
                        <wps:spPr>
                          <a:xfrm>
                            <a:off x="5168523" y="228599"/>
                            <a:ext cx="1444534" cy="149161"/>
                          </a:xfrm>
                          <a:prstGeom prst="rect">
                            <a:avLst/>
                          </a:prstGeom>
                          <a:ln>
                            <a:noFill/>
                          </a:ln>
                        </wps:spPr>
                        <wps:txbx>
                          <w:txbxContent>
                            <w:p w:rsidR="00571182" w:rsidP="00571182" w:rsidRDefault="00571182" w14:paraId="647A9098"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22" name="Rectangle 22"/>
                        <wps:cNvSpPr/>
                        <wps:spPr>
                          <a:xfrm>
                            <a:off x="5190493" y="386222"/>
                            <a:ext cx="1782165" cy="181827"/>
                          </a:xfrm>
                          <a:prstGeom prst="rect">
                            <a:avLst/>
                          </a:prstGeom>
                          <a:ln>
                            <a:noFill/>
                          </a:ln>
                        </wps:spPr>
                        <wps:txbx>
                          <w:txbxContent>
                            <w:p w:rsidR="00571182" w:rsidP="00571182" w:rsidRDefault="00571182" w14:paraId="4D0A13AD"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23" name="Rectangle 23"/>
                        <wps:cNvSpPr/>
                        <wps:spPr>
                          <a:xfrm>
                            <a:off x="5182180" y="1007084"/>
                            <a:ext cx="2075189" cy="204677"/>
                          </a:xfrm>
                          <a:prstGeom prst="rect">
                            <a:avLst/>
                          </a:prstGeom>
                          <a:ln>
                            <a:noFill/>
                          </a:ln>
                        </wps:spPr>
                        <wps:txbx>
                          <w:txbxContent>
                            <w:p w:rsidR="00571182" w:rsidP="00571182" w:rsidRDefault="00571182" w14:paraId="16A1A260"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24" name="Rectangle 24"/>
                        <wps:cNvSpPr/>
                        <wps:spPr>
                          <a:xfrm>
                            <a:off x="5304286" y="655133"/>
                            <a:ext cx="42262" cy="148675"/>
                          </a:xfrm>
                          <a:prstGeom prst="rect">
                            <a:avLst/>
                          </a:prstGeom>
                          <a:ln>
                            <a:noFill/>
                          </a:ln>
                        </wps:spPr>
                        <wps:txbx>
                          <w:txbxContent>
                            <w:p w:rsidR="00571182" w:rsidP="00571182" w:rsidRDefault="00571182" w14:paraId="51DEFE23" w14:textId="77777777">
                              <w:pPr>
                                <w:spacing w:after="160" w:line="256" w:lineRule="auto"/>
                              </w:pPr>
                              <w:r>
                                <w:rPr>
                                  <w:sz w:val="18"/>
                                </w:rPr>
                                <w:t xml:space="preserve"> </w:t>
                              </w:r>
                            </w:p>
                          </w:txbxContent>
                        </wps:txbx>
                        <wps:bodyPr vert="horz" lIns="0" tIns="0" rIns="0" bIns="0" rtlCol="0">
                          <a:noAutofit/>
                        </wps:bodyPr>
                      </wps:wsp>
                      <wps:wsp>
                        <wps:cNvPr id="25" name="Rectangle 25"/>
                        <wps:cNvSpPr/>
                        <wps:spPr>
                          <a:xfrm>
                            <a:off x="5182684" y="803807"/>
                            <a:ext cx="1229969" cy="139218"/>
                          </a:xfrm>
                          <a:prstGeom prst="rect">
                            <a:avLst/>
                          </a:prstGeom>
                          <a:ln>
                            <a:noFill/>
                          </a:ln>
                        </wps:spPr>
                        <wps:txbx>
                          <w:txbxContent>
                            <w:p w:rsidR="00571182" w:rsidP="00571182" w:rsidRDefault="00571182" w14:paraId="72C86692"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26"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7" name="Rectangle 27"/>
                        <wps:cNvSpPr/>
                        <wps:spPr>
                          <a:xfrm>
                            <a:off x="611886" y="237554"/>
                            <a:ext cx="1554303" cy="148675"/>
                          </a:xfrm>
                          <a:prstGeom prst="rect">
                            <a:avLst/>
                          </a:prstGeom>
                          <a:ln>
                            <a:noFill/>
                          </a:ln>
                        </wps:spPr>
                        <wps:txbx>
                          <w:txbxContent>
                            <w:p w:rsidR="00571182" w:rsidP="00571182" w:rsidRDefault="00571182" w14:paraId="0D13D16C"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28" name="Rectangle 28"/>
                        <wps:cNvSpPr/>
                        <wps:spPr>
                          <a:xfrm>
                            <a:off x="611886" y="377765"/>
                            <a:ext cx="2273110" cy="148675"/>
                          </a:xfrm>
                          <a:prstGeom prst="rect">
                            <a:avLst/>
                          </a:prstGeom>
                          <a:ln>
                            <a:noFill/>
                          </a:ln>
                        </wps:spPr>
                        <wps:txbx>
                          <w:txbxContent>
                            <w:p w:rsidR="00571182" w:rsidP="00571182" w:rsidRDefault="00571182" w14:paraId="4C55E2BE"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29" name="Picture 29"/>
                          <pic:cNvPicPr/>
                        </pic:nvPicPr>
                        <pic:blipFill>
                          <a:blip r:embed="rId11"/>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2" style="position:absolute;left:0;text-align:left;margin-left:-21.2pt;margin-top:-36.5pt;width:540pt;height:89.5pt;z-index:-251657216;mso-position-horizontal-relative:margin" coordsize="72573,13283" o:spid="_x0000_s1026" w14:anchorId="1F34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">
                <v:rect id="Rectangle 17"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571182" w:rsidP="00571182" w:rsidRDefault="00571182" w14:paraId="2DCB57E6" w14:textId="77777777">
                        <w:pPr>
                          <w:spacing w:after="160" w:line="256" w:lineRule="auto"/>
                        </w:pPr>
                        <w:r>
                          <w:rPr>
                            <w:sz w:val="20"/>
                          </w:rPr>
                          <w:t xml:space="preserve"> </w:t>
                        </w:r>
                      </w:p>
                    </w:txbxContent>
                  </v:textbox>
                </v:rect>
                <v:rect id="Rectangle 18"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571182" w:rsidP="00571182" w:rsidRDefault="00571182" w14:paraId="6CF7D58A"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">
                  <v:stroke endcap="round"/>
                  <v:path textboxrect="0,0,6781800,0" arrowok="t"/>
                </v:shape>
                <v:rect id="Rectangle 20"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v:textbox inset="0,0,0,0">
                    <w:txbxContent>
                      <w:p w:rsidR="00571182" w:rsidP="00571182" w:rsidRDefault="00571182" w14:paraId="7AC7F7CE" w14:textId="77777777">
                        <w:pPr>
                          <w:spacing w:after="160" w:line="256" w:lineRule="auto"/>
                          <w:rPr>
                            <w:sz w:val="20"/>
                            <w:szCs w:val="20"/>
                          </w:rPr>
                        </w:pPr>
                        <w:r>
                          <w:rPr>
                            <w:w w:val="116"/>
                            <w:sz w:val="16"/>
                            <w:szCs w:val="20"/>
                          </w:rPr>
                          <w:t>National Capital Parks - East</w:t>
                        </w:r>
                      </w:p>
                    </w:txbxContent>
                  </v:textbox>
                </v:rect>
                <v:rect id="Rectangle 21"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v:textbox inset="0,0,0,0">
                    <w:txbxContent>
                      <w:p w:rsidR="00571182" w:rsidP="00571182" w:rsidRDefault="00571182" w14:paraId="647A9098" w14:textId="77777777">
                        <w:pPr>
                          <w:spacing w:after="160" w:line="256" w:lineRule="auto"/>
                          <w:rPr>
                            <w:sz w:val="16"/>
                            <w:szCs w:val="16"/>
                          </w:rPr>
                        </w:pPr>
                        <w:r>
                          <w:rPr>
                            <w:sz w:val="16"/>
                            <w:szCs w:val="16"/>
                          </w:rPr>
                          <w:t>1900 Anacostia Drive SE</w:t>
                        </w:r>
                      </w:p>
                    </w:txbxContent>
                  </v:textbox>
                </v:rect>
                <v:rect id="Rectangle 22"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571182" w:rsidP="00571182" w:rsidRDefault="00571182" w14:paraId="4D0A13AD" w14:textId="77777777">
                        <w:pPr>
                          <w:spacing w:after="160" w:line="256" w:lineRule="auto"/>
                          <w:rPr>
                            <w:sz w:val="16"/>
                            <w:szCs w:val="16"/>
                          </w:rPr>
                        </w:pPr>
                        <w:r>
                          <w:rPr>
                            <w:w w:val="115"/>
                            <w:sz w:val="16"/>
                            <w:szCs w:val="16"/>
                          </w:rPr>
                          <w:t>Washington, D.C. 20020</w:t>
                        </w:r>
                      </w:p>
                    </w:txbxContent>
                  </v:textbox>
                </v:rect>
                <v:rect id="Rectangle 23"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00571182" w:rsidP="00571182" w:rsidRDefault="00571182" w14:paraId="16A1A260" w14:textId="77777777">
                        <w:pPr>
                          <w:spacing w:after="160" w:line="256" w:lineRule="auto"/>
                          <w:rPr>
                            <w:sz w:val="16"/>
                            <w:szCs w:val="16"/>
                          </w:rPr>
                        </w:pPr>
                        <w:hyperlink w:history="1" r:id="rId12">
                          <w:r>
                            <w:rPr>
                              <w:rStyle w:val="Hyperlink"/>
                              <w:sz w:val="16"/>
                              <w:szCs w:val="16"/>
                            </w:rPr>
                            <w:t>https://www.nps.gov/pisc/index.htm</w:t>
                          </w:r>
                        </w:hyperlink>
                        <w:r>
                          <w:rPr>
                            <w:sz w:val="16"/>
                            <w:szCs w:val="16"/>
                          </w:rPr>
                          <w:t xml:space="preserve"> </w:t>
                        </w:r>
                      </w:p>
                    </w:txbxContent>
                  </v:textbox>
                </v:rect>
                <v:rect id="Rectangle 24"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571182" w:rsidP="00571182" w:rsidRDefault="00571182" w14:paraId="51DEFE23" w14:textId="77777777">
                        <w:pPr>
                          <w:spacing w:after="160" w:line="256" w:lineRule="auto"/>
                        </w:pPr>
                        <w:r>
                          <w:rPr>
                            <w:sz w:val="18"/>
                          </w:rPr>
                          <w:t xml:space="preserve"> </w:t>
                        </w:r>
                      </w:p>
                    </w:txbxContent>
                  </v:textbox>
                </v:rect>
                <v:rect id="Rectangle 25"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571182" w:rsidP="00571182" w:rsidRDefault="00571182" w14:paraId="72C86692"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">
                  <v:stroke endcap="round"/>
                  <v:path textboxrect="0,0,6785609,173736" arrowok="t"/>
                </v:shape>
                <v:rect id="Rectangle 27"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v:textbox inset="0,0,0,0">
                    <w:txbxContent>
                      <w:p w:rsidR="00571182" w:rsidP="00571182" w:rsidRDefault="00571182" w14:paraId="0D13D16C"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28"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v:textbox inset="0,0,0,0">
                    <w:txbxContent>
                      <w:p w:rsidR="00571182" w:rsidP="00571182" w:rsidRDefault="00571182" w14:paraId="4C55E2BE"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9"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">
                  <v:imagedata o:title="" r:id="rId13"/>
                </v:shape>
                <w10:wrap anchorx="margin"/>
              </v:group>
            </w:pict>
          </mc:Fallback>
        </mc:AlternateContent>
      </w:r>
    </w:p>
    <w:p w:rsidR="00571182" w:rsidRDefault="00571182" w14:paraId="59E9218E" w14:textId="77777777">
      <w:pPr>
        <w:widowControl w:val="0"/>
        <w:jc w:val="center"/>
        <w:rPr>
          <w:rFonts w:ascii="Garamond" w:hAnsi="Garamond" w:eastAsia="Garamond" w:cs="Garamond"/>
        </w:rPr>
      </w:pPr>
    </w:p>
    <w:p w:rsidR="00571182" w:rsidRDefault="00571182" w14:paraId="5C132A4B" w14:textId="77777777">
      <w:pPr>
        <w:widowControl w:val="0"/>
        <w:jc w:val="center"/>
        <w:rPr>
          <w:rFonts w:ascii="Garamond" w:hAnsi="Garamond" w:eastAsia="Garamond" w:cs="Garamond"/>
        </w:rPr>
      </w:pPr>
    </w:p>
    <w:p w:rsidR="00571182" w:rsidRDefault="00571182" w14:paraId="50423064" w14:textId="77777777">
      <w:pPr>
        <w:widowControl w:val="0"/>
        <w:jc w:val="center"/>
        <w:rPr>
          <w:rFonts w:ascii="Garamond" w:hAnsi="Garamond" w:eastAsia="Garamond" w:cs="Garamond"/>
        </w:rPr>
      </w:pPr>
    </w:p>
    <w:p w:rsidR="00571182" w:rsidRDefault="00571182" w14:paraId="4A5B2EC3" w14:textId="560E986B">
      <w:pPr>
        <w:widowControl w:val="0"/>
        <w:jc w:val="center"/>
        <w:rPr>
          <w:rFonts w:ascii="Garamond" w:hAnsi="Garamond" w:eastAsia="Garamond" w:cs="Garamond"/>
        </w:rPr>
      </w:pPr>
      <w:r>
        <w:rPr>
          <w:rFonts w:ascii="Garamond" w:hAnsi="Garamond" w:eastAsia="Garamond" w:cs="Garamond"/>
          <w:noProof/>
        </w:rPr>
        <w:drawing>
          <wp:inline distT="19050" distB="19050" distL="19050" distR="19050" wp14:anchorId="08FA2C19" wp14:editId="007A6BCA">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344168" cy="1289304"/>
                    </a:xfrm>
                    <a:prstGeom prst="rect">
                      <a:avLst/>
                    </a:prstGeom>
                    <a:ln/>
                  </pic:spPr>
                </pic:pic>
              </a:graphicData>
            </a:graphic>
          </wp:inline>
        </w:drawing>
      </w:r>
    </w:p>
    <w:p w:rsidR="007725CD" w:rsidP="00571182" w:rsidRDefault="007725CD" w14:paraId="5007779B" w14:textId="77777777">
      <w:pPr>
        <w:widowControl w:val="0"/>
        <w:rPr>
          <w:rFonts w:ascii="Garamond" w:hAnsi="Garamond" w:eastAsia="Garamond" w:cs="Garamond"/>
          <w:b/>
        </w:rPr>
      </w:pPr>
    </w:p>
    <w:p w:rsidR="007725CD" w:rsidRDefault="00F063A2" w14:paraId="5007779C"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Green Thumb Volunteer</w:t>
      </w:r>
    </w:p>
    <w:p w:rsidR="007725CD" w:rsidRDefault="00F063A2" w14:paraId="5007779D"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7725CD" w:rsidRDefault="00F063A2" w14:paraId="5007779E" w14:textId="13C0E4BE">
      <w:pPr>
        <w:widowControl w:val="0"/>
        <w:jc w:val="both"/>
        <w:rPr>
          <w:rFonts w:ascii="Garamond" w:hAnsi="Garamond" w:eastAsia="Garamond" w:cs="Garamond"/>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The foundation’s </w:t>
      </w:r>
      <w:r>
        <w:rPr>
          <w:rFonts w:ascii="Garamond" w:hAnsi="Garamond" w:eastAsia="Garamond" w:cs="Garamond"/>
        </w:rPr>
        <w:t xml:space="preserve">mission is to cultivate passion for the natural and cultural heritage of Piscataway Park and commitment to stewardship and sustainability. 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 xml:space="preserve">Piscataway Park and preserves the view directly across the Potomac River from Mount Vernon. </w:t>
      </w:r>
    </w:p>
    <w:p w:rsidR="00C271CD" w:rsidRDefault="00C271CD" w14:paraId="6A13FE66" w14:textId="1C1383CC">
      <w:pPr>
        <w:widowControl w:val="0"/>
        <w:jc w:val="both"/>
        <w:rPr>
          <w:rFonts w:ascii="Garamond" w:hAnsi="Garamond" w:eastAsia="Garamond" w:cs="Garamond"/>
        </w:rPr>
      </w:pPr>
    </w:p>
    <w:p w:rsidR="00C271CD" w:rsidP="00C271CD" w:rsidRDefault="00C271CD" w14:paraId="5DB3432A"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C271CD" w:rsidR="00C271CD" w:rsidP="00C271CD" w:rsidRDefault="00C271CD" w14:paraId="33B3DC70" w14:textId="0B3D10F1">
      <w:pPr>
        <w:rPr>
          <w:rFonts w:ascii="Garamond" w:hAnsi="Garamond"/>
        </w:rPr>
      </w:pPr>
      <w:r>
        <w:rPr>
          <w:rFonts w:ascii="Garamond" w:hAnsi="Garamond"/>
        </w:rPr>
        <w:t xml:space="preserve">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 </w:t>
      </w:r>
    </w:p>
    <w:p w:rsidR="007725CD" w:rsidRDefault="007725CD" w14:paraId="5007779F" w14:textId="77777777">
      <w:pPr>
        <w:widowControl w:val="0"/>
        <w:jc w:val="both"/>
        <w:rPr>
          <w:rFonts w:ascii="Garamond" w:hAnsi="Garamond" w:eastAsia="Garamond" w:cs="Garamond"/>
          <w:b/>
        </w:rPr>
      </w:pPr>
    </w:p>
    <w:p w:rsidR="007725CD" w:rsidRDefault="00F063A2" w14:paraId="500777A0" w14:textId="77777777">
      <w:pPr>
        <w:widowControl w:val="0"/>
        <w:rPr>
          <w:rFonts w:ascii="Garamond" w:hAnsi="Garamond" w:eastAsia="Garamond" w:cs="Garamond"/>
          <w:b/>
        </w:rPr>
      </w:pPr>
      <w:r>
        <w:rPr>
          <w:rFonts w:ascii="Garamond" w:hAnsi="Garamond" w:eastAsia="Garamond" w:cs="Garamond"/>
          <w:b/>
        </w:rPr>
        <w:t xml:space="preserve">About the Green Thumbs Program: </w:t>
      </w:r>
    </w:p>
    <w:p w:rsidR="007725CD" w:rsidRDefault="00F063A2" w14:paraId="500777A1" w14:textId="10BDF967">
      <w:pPr>
        <w:widowControl w:val="0"/>
        <w:rPr>
          <w:rFonts w:ascii="Garamond" w:hAnsi="Garamond" w:eastAsia="Garamond" w:cs="Garamond"/>
        </w:rPr>
      </w:pPr>
      <w:r w:rsidRPr="05D9558F" w:rsidR="00F063A2">
        <w:rPr>
          <w:rFonts w:ascii="Garamond" w:hAnsi="Garamond" w:eastAsia="Garamond" w:cs="Garamond"/>
        </w:rPr>
        <w:t>The Green Thumbs volunteer program was created to help support the incredible work of our Crops Farm Manager an</w:t>
      </w:r>
      <w:r w:rsidRPr="05D9558F" w:rsidR="00F063A2">
        <w:rPr>
          <w:rFonts w:ascii="Garamond" w:hAnsi="Garamond" w:eastAsia="Garamond" w:cs="Garamond"/>
        </w:rPr>
        <w:t>d team as they endeavor to cultivate and display accurate 18th century gardens, field crops, and build up the health of our park’s soil. Green Thumbs volunteers will have the opportunity to plant seeds of change, both literally and figuratively, as they de</w:t>
      </w:r>
      <w:r w:rsidRPr="05D9558F" w:rsidR="00F063A2">
        <w:rPr>
          <w:rFonts w:ascii="Garamond" w:hAnsi="Garamond" w:eastAsia="Garamond" w:cs="Garamond"/>
        </w:rPr>
        <w:t xml:space="preserve">monstrate for the </w:t>
      </w:r>
      <w:r w:rsidRPr="05D9558F" w:rsidR="00F063A2">
        <w:rPr>
          <w:rFonts w:ascii="Garamond" w:hAnsi="Garamond" w:eastAsia="Garamond" w:cs="Garamond"/>
        </w:rPr>
        <w:t>general public</w:t>
      </w:r>
      <w:r w:rsidRPr="05D9558F" w:rsidR="00F063A2">
        <w:rPr>
          <w:rFonts w:ascii="Garamond" w:hAnsi="Garamond" w:eastAsia="Garamond" w:cs="Garamond"/>
        </w:rPr>
        <w:t xml:space="preserve"> how important healthy agricultural practices are to the future of our county. </w:t>
      </w:r>
    </w:p>
    <w:p w:rsidR="007725CD" w:rsidRDefault="007725CD" w14:paraId="500777A2" w14:textId="77777777">
      <w:pPr>
        <w:widowControl w:val="0"/>
        <w:rPr>
          <w:rFonts w:ascii="Garamond" w:hAnsi="Garamond" w:eastAsia="Garamond" w:cs="Garamond"/>
        </w:rPr>
      </w:pPr>
    </w:p>
    <w:p w:rsidR="007725CD" w:rsidRDefault="00F063A2" w14:paraId="500777A3" w14:textId="77777777">
      <w:pPr>
        <w:widowControl w:val="0"/>
        <w:jc w:val="both"/>
        <w:rPr>
          <w:rFonts w:ascii="Garamond" w:hAnsi="Garamond" w:eastAsia="Garamond" w:cs="Garamond"/>
          <w:b/>
        </w:rPr>
      </w:pPr>
      <w:r>
        <w:rPr>
          <w:rFonts w:ascii="Garamond" w:hAnsi="Garamond" w:eastAsia="Garamond" w:cs="Garamond"/>
          <w:b/>
        </w:rPr>
        <w:t>Position Summary and Description of Duties:</w:t>
      </w:r>
    </w:p>
    <w:p w:rsidR="007725CD" w:rsidRDefault="00F063A2" w14:paraId="500777A4" w14:textId="77777777">
      <w:pPr>
        <w:widowControl w:val="0"/>
        <w:jc w:val="both"/>
        <w:rPr>
          <w:rFonts w:ascii="Garamond" w:hAnsi="Garamond" w:eastAsia="Garamond" w:cs="Garamond"/>
        </w:rPr>
      </w:pPr>
      <w:r>
        <w:rPr>
          <w:rFonts w:ascii="Garamond" w:hAnsi="Garamond" w:eastAsia="Garamond" w:cs="Garamond"/>
        </w:rPr>
        <w:t>Green Thumbs volunteers will work alongside staff to maintain the gardens/fields on the National Co</w:t>
      </w:r>
      <w:r>
        <w:rPr>
          <w:rFonts w:ascii="Garamond" w:hAnsi="Garamond" w:eastAsia="Garamond" w:cs="Garamond"/>
        </w:rPr>
        <w:t xml:space="preserve">lonial Farm, an historic outdoor museum that demonstrates 18th century agriculture. Stepping back in time, volunteers will channel creative ingenuity to utilize traditional agriculture techniques </w:t>
      </w:r>
      <w:proofErr w:type="gramStart"/>
      <w:r>
        <w:rPr>
          <w:rFonts w:ascii="Garamond" w:hAnsi="Garamond" w:eastAsia="Garamond" w:cs="Garamond"/>
        </w:rPr>
        <w:t>in order to</w:t>
      </w:r>
      <w:proofErr w:type="gramEnd"/>
      <w:r>
        <w:rPr>
          <w:rFonts w:ascii="Garamond" w:hAnsi="Garamond" w:eastAsia="Garamond" w:cs="Garamond"/>
        </w:rPr>
        <w:t xml:space="preserve"> maintain culturally diverse gardens of the past.</w:t>
      </w:r>
      <w:r>
        <w:rPr>
          <w:rFonts w:ascii="Garamond" w:hAnsi="Garamond" w:eastAsia="Garamond" w:cs="Garamond"/>
        </w:rPr>
        <w:t xml:space="preserve"> Among the demonstration areas are the Kitchen Garden, the Colonial Fields, and the Museum Garden.</w:t>
      </w:r>
    </w:p>
    <w:p w:rsidR="007725CD" w:rsidRDefault="007725CD" w14:paraId="500777A5" w14:textId="77777777">
      <w:pPr>
        <w:widowControl w:val="0"/>
        <w:jc w:val="both"/>
        <w:rPr>
          <w:rFonts w:ascii="Garamond" w:hAnsi="Garamond" w:eastAsia="Garamond" w:cs="Garamond"/>
        </w:rPr>
      </w:pPr>
    </w:p>
    <w:p w:rsidR="007725CD" w:rsidRDefault="00F063A2" w14:paraId="500777A6" w14:textId="77777777">
      <w:pPr>
        <w:widowControl w:val="0"/>
        <w:jc w:val="both"/>
        <w:rPr>
          <w:rFonts w:ascii="Garamond" w:hAnsi="Garamond" w:eastAsia="Garamond" w:cs="Garamond"/>
        </w:rPr>
      </w:pPr>
      <w:r>
        <w:rPr>
          <w:rFonts w:ascii="Garamond" w:hAnsi="Garamond" w:eastAsia="Garamond" w:cs="Garamond"/>
        </w:rPr>
        <w:t xml:space="preserve">Responsibilities may include: </w:t>
      </w:r>
    </w:p>
    <w:p w:rsidR="007725CD" w:rsidRDefault="00F063A2" w14:paraId="500777A7" w14:textId="77777777">
      <w:pPr>
        <w:widowControl w:val="0"/>
        <w:numPr>
          <w:ilvl w:val="0"/>
          <w:numId w:val="1"/>
        </w:numPr>
        <w:jc w:val="both"/>
        <w:rPr>
          <w:rFonts w:ascii="Garamond" w:hAnsi="Garamond" w:eastAsia="Garamond" w:cs="Garamond"/>
        </w:rPr>
      </w:pPr>
      <w:r>
        <w:rPr>
          <w:rFonts w:ascii="Garamond" w:hAnsi="Garamond" w:eastAsia="Garamond" w:cs="Garamond"/>
        </w:rPr>
        <w:t>Plant, water, and tend plants</w:t>
      </w:r>
    </w:p>
    <w:p w:rsidR="007725CD" w:rsidRDefault="00F063A2" w14:paraId="500777A8" w14:textId="77777777">
      <w:pPr>
        <w:widowControl w:val="0"/>
        <w:numPr>
          <w:ilvl w:val="0"/>
          <w:numId w:val="1"/>
        </w:numPr>
        <w:jc w:val="both"/>
        <w:rPr>
          <w:rFonts w:ascii="Garamond" w:hAnsi="Garamond" w:eastAsia="Garamond" w:cs="Garamond"/>
        </w:rPr>
      </w:pPr>
      <w:r>
        <w:rPr>
          <w:rFonts w:ascii="Garamond" w:hAnsi="Garamond" w:eastAsia="Garamond" w:cs="Garamond"/>
        </w:rPr>
        <w:t>Monitor plant health and treat for disease, nutrient deficiency, and pests</w:t>
      </w:r>
    </w:p>
    <w:p w:rsidR="007725CD" w:rsidRDefault="00F063A2" w14:paraId="500777A9" w14:textId="77777777">
      <w:pPr>
        <w:widowControl w:val="0"/>
        <w:numPr>
          <w:ilvl w:val="0"/>
          <w:numId w:val="1"/>
        </w:numPr>
        <w:jc w:val="both"/>
        <w:rPr>
          <w:rFonts w:ascii="Garamond" w:hAnsi="Garamond" w:eastAsia="Garamond" w:cs="Garamond"/>
        </w:rPr>
      </w:pPr>
      <w:r>
        <w:rPr>
          <w:rFonts w:ascii="Garamond" w:hAnsi="Garamond" w:eastAsia="Garamond" w:cs="Garamond"/>
        </w:rPr>
        <w:lastRenderedPageBreak/>
        <w:t>Keep gardens and pat</w:t>
      </w:r>
      <w:r>
        <w:rPr>
          <w:rFonts w:ascii="Garamond" w:hAnsi="Garamond" w:eastAsia="Garamond" w:cs="Garamond"/>
        </w:rPr>
        <w:t>hways weed free and accessible</w:t>
      </w:r>
    </w:p>
    <w:p w:rsidR="007725CD" w:rsidRDefault="00F063A2" w14:paraId="500777AA" w14:textId="77777777">
      <w:pPr>
        <w:widowControl w:val="0"/>
        <w:numPr>
          <w:ilvl w:val="0"/>
          <w:numId w:val="1"/>
        </w:numPr>
        <w:jc w:val="both"/>
        <w:rPr>
          <w:rFonts w:ascii="Garamond" w:hAnsi="Garamond" w:eastAsia="Garamond" w:cs="Garamond"/>
        </w:rPr>
      </w:pPr>
      <w:r>
        <w:rPr>
          <w:rFonts w:ascii="Garamond" w:hAnsi="Garamond" w:eastAsia="Garamond" w:cs="Garamond"/>
        </w:rPr>
        <w:t>Repair garden fences, gates, and interior structures as needed</w:t>
      </w:r>
    </w:p>
    <w:p w:rsidR="007725CD" w:rsidRDefault="00F063A2" w14:paraId="500777AB" w14:textId="77777777">
      <w:pPr>
        <w:widowControl w:val="0"/>
        <w:numPr>
          <w:ilvl w:val="0"/>
          <w:numId w:val="1"/>
        </w:numPr>
        <w:jc w:val="both"/>
        <w:rPr>
          <w:rFonts w:ascii="Garamond" w:hAnsi="Garamond" w:eastAsia="Garamond" w:cs="Garamond"/>
        </w:rPr>
      </w:pPr>
      <w:r>
        <w:rPr>
          <w:rFonts w:ascii="Garamond" w:hAnsi="Garamond" w:eastAsia="Garamond" w:cs="Garamond"/>
        </w:rPr>
        <w:t>Provide staking, trellising, and other supports to plants as needed</w:t>
      </w:r>
    </w:p>
    <w:p w:rsidR="007725CD" w:rsidRDefault="00F063A2" w14:paraId="500777AC" w14:textId="77777777">
      <w:pPr>
        <w:widowControl w:val="0"/>
        <w:numPr>
          <w:ilvl w:val="0"/>
          <w:numId w:val="1"/>
        </w:numPr>
        <w:jc w:val="both"/>
        <w:rPr>
          <w:rFonts w:ascii="Garamond" w:hAnsi="Garamond" w:eastAsia="Garamond" w:cs="Garamond"/>
        </w:rPr>
      </w:pPr>
      <w:r>
        <w:rPr>
          <w:rFonts w:ascii="Garamond" w:hAnsi="Garamond" w:eastAsia="Garamond" w:cs="Garamond"/>
        </w:rPr>
        <w:t>Maintain compost bins</w:t>
      </w:r>
    </w:p>
    <w:p w:rsidR="007725CD" w:rsidRDefault="00F063A2" w14:paraId="500777AD" w14:textId="77777777">
      <w:pPr>
        <w:widowControl w:val="0"/>
        <w:numPr>
          <w:ilvl w:val="0"/>
          <w:numId w:val="1"/>
        </w:numPr>
        <w:jc w:val="both"/>
        <w:rPr>
          <w:rFonts w:ascii="Garamond" w:hAnsi="Garamond" w:eastAsia="Garamond" w:cs="Garamond"/>
        </w:rPr>
      </w:pPr>
      <w:r>
        <w:rPr>
          <w:rFonts w:ascii="Garamond" w:hAnsi="Garamond" w:eastAsia="Garamond" w:cs="Garamond"/>
        </w:rPr>
        <w:t>Harvest, process, and save seed</w:t>
      </w:r>
    </w:p>
    <w:p w:rsidR="007725CD" w:rsidP="00C271CD" w:rsidRDefault="00F063A2" w14:paraId="500777B6" w14:textId="71FF4399" w14:noSpellErr="1">
      <w:pPr>
        <w:widowControl w:val="0"/>
        <w:numPr>
          <w:ilvl w:val="0"/>
          <w:numId w:val="1"/>
        </w:numPr>
        <w:jc w:val="both"/>
        <w:rPr>
          <w:rFonts w:ascii="Garamond" w:hAnsi="Garamond" w:eastAsia="Garamond" w:cs="Garamond"/>
        </w:rPr>
      </w:pPr>
      <w:r w:rsidRPr="2C9B8BA1" w:rsidR="00F063A2">
        <w:rPr>
          <w:rFonts w:ascii="Garamond" w:hAnsi="Garamond" w:eastAsia="Garamond" w:cs="Garamond"/>
        </w:rPr>
        <w:t xml:space="preserve">Maintain tools, supplies, and equipment </w:t>
      </w:r>
      <w:r w:rsidRPr="2C9B8BA1" w:rsidR="00F063A2">
        <w:rPr>
          <w:rFonts w:ascii="Garamond" w:hAnsi="Garamond" w:eastAsia="Garamond" w:cs="Garamond"/>
        </w:rPr>
        <w:t>in good working order</w:t>
      </w:r>
    </w:p>
    <w:p w:rsidR="2C9B8BA1" w:rsidP="05D9558F" w:rsidRDefault="2C9B8BA1" w14:paraId="2793201A" w14:textId="5022DBB2">
      <w:pPr>
        <w:pStyle w:val="Normal"/>
        <w:widowControl w:val="0"/>
        <w:numPr>
          <w:ilvl w:val="0"/>
          <w:numId w:val="1"/>
        </w:numPr>
        <w:jc w:val="both"/>
        <w:rPr/>
      </w:pPr>
      <w:r w:rsidRPr="05D9558F" w:rsidR="2C9B8BA1">
        <w:rPr>
          <w:rFonts w:ascii="Garamond" w:hAnsi="Garamond" w:eastAsia="Garamond" w:cs="Garamond"/>
        </w:rPr>
        <w:t>Educating visitors directly or support education of visitors around these agricultural spaces, the history of these plants, and regenerative/sustainable practices (onsite and/or virtually)</w:t>
      </w:r>
    </w:p>
    <w:p w:rsidR="05D9558F" w:rsidP="05D9558F" w:rsidRDefault="05D9558F" w14:paraId="4CF839CB" w14:textId="28F19A51">
      <w:pPr>
        <w:pStyle w:val="Normal"/>
        <w:widowControl w:val="0"/>
        <w:numPr>
          <w:ilvl w:val="0"/>
          <w:numId w:val="1"/>
        </w:numPr>
        <w:jc w:val="both"/>
        <w:rPr/>
      </w:pPr>
      <w:r w:rsidRPr="05D9558F" w:rsidR="05D9558F">
        <w:rPr>
          <w:rFonts w:ascii="Garamond" w:hAnsi="Garamond" w:eastAsia="Garamond" w:cs="Garamond"/>
        </w:rPr>
        <w:t>Other applicable duties as assigned</w:t>
      </w:r>
    </w:p>
    <w:p w:rsidRPr="00C271CD" w:rsidR="00C271CD" w:rsidP="00C271CD" w:rsidRDefault="00C271CD" w14:paraId="68D12A08" w14:textId="77777777">
      <w:pPr>
        <w:widowControl w:val="0"/>
        <w:ind w:left="720"/>
        <w:jc w:val="both"/>
        <w:rPr>
          <w:rFonts w:ascii="Garamond" w:hAnsi="Garamond" w:eastAsia="Garamond" w:cs="Garamond"/>
        </w:rPr>
      </w:pPr>
    </w:p>
    <w:p w:rsidR="007725CD" w:rsidRDefault="00F063A2" w14:paraId="500777B7" w14:textId="77777777">
      <w:pPr>
        <w:widowControl w:val="0"/>
        <w:jc w:val="both"/>
        <w:rPr>
          <w:rFonts w:ascii="Garamond" w:hAnsi="Garamond" w:eastAsia="Garamond" w:cs="Garamond"/>
          <w:b/>
        </w:rPr>
      </w:pPr>
      <w:r>
        <w:rPr>
          <w:rFonts w:ascii="Garamond" w:hAnsi="Garamond" w:eastAsia="Garamond" w:cs="Garamond"/>
          <w:b/>
        </w:rPr>
        <w:t>Qualifications:</w:t>
      </w:r>
    </w:p>
    <w:p w:rsidR="007725CD" w:rsidRDefault="00F063A2" w14:paraId="500777B8" w14:textId="2DB2FA92">
      <w:pPr>
        <w:widowControl w:val="0"/>
        <w:jc w:val="both"/>
        <w:rPr>
          <w:rFonts w:ascii="Garamond" w:hAnsi="Garamond" w:eastAsia="Garamond" w:cs="Garamond"/>
        </w:rPr>
      </w:pPr>
      <w:r w:rsidRPr="05D9558F" w:rsidR="00F063A2">
        <w:rPr>
          <w:rFonts w:ascii="Garamond" w:hAnsi="Garamond" w:eastAsia="Garamond" w:cs="Garamond"/>
        </w:rPr>
        <w:t xml:space="preserve">No previous experience necessary. Training in sustainable and historical agricultural practices will be provided. This volunteer position is ideal for anyone interested in horticulture, gardening, or food history. Opportunities exist for all skill levels. </w:t>
      </w:r>
      <w:r w:rsidRPr="05D9558F" w:rsidR="00F063A2">
        <w:rPr>
          <w:rFonts w:ascii="Garamond" w:hAnsi="Garamond" w:eastAsia="Garamond" w:cs="Garamond"/>
        </w:rPr>
        <w:t>The position requires working outdoors in various weather conditions, bending, squatting, and some lifting. May involve use of mechanical tools such as lawnmowers/</w:t>
      </w:r>
      <w:proofErr w:type="spellStart"/>
      <w:r w:rsidRPr="05D9558F" w:rsidR="00F063A2">
        <w:rPr>
          <w:rFonts w:ascii="Garamond" w:hAnsi="Garamond" w:eastAsia="Garamond" w:cs="Garamond"/>
        </w:rPr>
        <w:t>weedwackers</w:t>
      </w:r>
      <w:proofErr w:type="spellEnd"/>
      <w:r w:rsidRPr="05D9558F" w:rsidR="00F063A2">
        <w:rPr>
          <w:rFonts w:ascii="Garamond" w:hAnsi="Garamond" w:eastAsia="Garamond" w:cs="Garamond"/>
        </w:rPr>
        <w:t xml:space="preserve"> and hand tools such as hoes/broadforks/shovels/etc... </w:t>
      </w:r>
    </w:p>
    <w:p w:rsidR="007725CD" w:rsidRDefault="007725CD" w14:paraId="500777B9" w14:textId="77777777">
      <w:pPr>
        <w:widowControl w:val="0"/>
        <w:jc w:val="both"/>
        <w:rPr>
          <w:rFonts w:ascii="Garamond" w:hAnsi="Garamond" w:eastAsia="Garamond" w:cs="Garamond"/>
        </w:rPr>
      </w:pPr>
    </w:p>
    <w:p w:rsidR="007725CD" w:rsidRDefault="00F063A2" w14:paraId="500777BA" w14:textId="77777777">
      <w:pPr>
        <w:widowControl w:val="0"/>
        <w:jc w:val="both"/>
        <w:rPr>
          <w:rFonts w:ascii="Garamond" w:hAnsi="Garamond" w:eastAsia="Garamond" w:cs="Garamond"/>
          <w:b/>
        </w:rPr>
      </w:pPr>
      <w:r>
        <w:rPr>
          <w:rFonts w:ascii="Garamond" w:hAnsi="Garamond" w:eastAsia="Garamond" w:cs="Garamond"/>
          <w:b/>
        </w:rPr>
        <w:t>Time Requirements:</w:t>
      </w:r>
    </w:p>
    <w:p w:rsidR="007725CD" w:rsidP="4E3DEC9C" w:rsidRDefault="00F063A2" w14:paraId="500777BB" w14:textId="60152FAA">
      <w:pPr>
        <w:pStyle w:val="Normal"/>
        <w:widowControl w:val="0"/>
        <w:jc w:val="both"/>
        <w:rPr>
          <w:rFonts w:ascii="Garamond" w:hAnsi="Garamond" w:eastAsia="Garamond" w:cs="Garamond"/>
        </w:rPr>
      </w:pPr>
      <w:r w:rsidRPr="4E3DEC9C" w:rsidR="00F063A2">
        <w:rPr>
          <w:rFonts w:ascii="Garamond" w:hAnsi="Garamond" w:eastAsia="Garamond" w:cs="Garamond"/>
        </w:rPr>
        <w:t xml:space="preserve">This position is regular, on-going, and seasonal (March-November). Green Thumbs meet every Thursday from 9-12 (weather permitting). As season progresses, shifts may occur on Saturdays as well. </w:t>
      </w:r>
      <w:r w:rsidRPr="4E3DEC9C" w:rsidR="00F063A2">
        <w:rPr>
          <w:rFonts w:ascii="Garamond" w:hAnsi="Garamond" w:eastAsia="Garamond" w:cs="Garamond"/>
        </w:rPr>
        <w:t>At the discretion of the supervisor, volunteers may be offered additional shifts as needs occur.</w:t>
      </w:r>
      <w:r w:rsidRPr="4E3DEC9C" w:rsidR="00F063A2">
        <w:rPr>
          <w:rFonts w:ascii="Garamond" w:hAnsi="Garamond" w:eastAsia="Garamond" w:cs="Garamond"/>
        </w:rPr>
        <w:t xml:space="preserve"> Active Green Thumbs volunteers are expected to serve a minimum of 50 volunteer hours per season (March-November).  These hours can be served consecutively or over the course of the full season. </w:t>
      </w:r>
    </w:p>
    <w:p w:rsidR="007725CD" w:rsidRDefault="007725CD" w14:paraId="500777BC" w14:textId="77777777">
      <w:pPr>
        <w:widowControl w:val="0"/>
        <w:jc w:val="both"/>
        <w:rPr>
          <w:rFonts w:ascii="Garamond" w:hAnsi="Garamond" w:eastAsia="Garamond" w:cs="Garamond"/>
        </w:rPr>
      </w:pPr>
    </w:p>
    <w:p w:rsidR="007725CD" w:rsidRDefault="00F063A2" w14:paraId="500777BD" w14:textId="77777777">
      <w:pPr>
        <w:widowControl w:val="0"/>
        <w:rPr>
          <w:rFonts w:ascii="Garamond" w:hAnsi="Garamond" w:eastAsia="Garamond" w:cs="Garamond"/>
          <w:b/>
        </w:rPr>
      </w:pPr>
      <w:r>
        <w:rPr>
          <w:rFonts w:ascii="Garamond" w:hAnsi="Garamond" w:eastAsia="Garamond" w:cs="Garamond"/>
          <w:b/>
        </w:rPr>
        <w:t>Benefits:</w:t>
      </w:r>
    </w:p>
    <w:p w:rsidR="007725CD" w:rsidP="05D9558F" w:rsidRDefault="007725CD" w14:paraId="500777BF" w14:textId="0333E6F6">
      <w:pPr>
        <w:widowControl w:val="0"/>
        <w:rPr>
          <w:rFonts w:ascii="Garamond" w:hAnsi="Garamond" w:eastAsia="Garamond" w:cs="Garamond"/>
        </w:rPr>
      </w:pPr>
      <w:r w:rsidRPr="05D9558F" w:rsidR="00F063A2">
        <w:rPr>
          <w:rFonts w:ascii="Garamond" w:hAnsi="Garamond" w:eastAsia="Garamond" w:cs="Garamond"/>
        </w:rPr>
        <w:t>Volunteers will receive a</w:t>
      </w:r>
      <w:r w:rsidRPr="05D9558F" w:rsidR="00F063A2">
        <w:rPr>
          <w:rFonts w:ascii="Garamond" w:hAnsi="Garamond" w:eastAsia="Garamond" w:cs="Garamond"/>
        </w:rPr>
        <w:t xml:space="preserve"> 10% discount at the visitor’s center and have the opportunity to join a community of like-minded individuals and learn valuable skills around gardening, regenerative agriculture, sustainability, culture and history of food, food systems, seed saving, and much more. Green Thumbs volunteers have a private Facebook group to share knowledge and build skills in plant identification, cultivation practices, community sustainability, and more. Volunteers participating in the Green Thumbs team work almost entirely outdoors, experiencing the beautiful natural environment of Piscataway Park. During harvests, Green Thumbs may be able to take home some of the harvested produce at the discretion of the Crops Farm Manager.</w:t>
      </w:r>
    </w:p>
    <w:p w:rsidR="05D9558F" w:rsidP="05D9558F" w:rsidRDefault="05D9558F" w14:paraId="441B0232" w14:textId="2F96FD5C">
      <w:pPr>
        <w:pStyle w:val="Normal"/>
        <w:widowControl w:val="0"/>
        <w:rPr>
          <w:rFonts w:ascii="Garamond" w:hAnsi="Garamond" w:eastAsia="Garamond" w:cs="Garamond"/>
        </w:rPr>
      </w:pPr>
    </w:p>
    <w:p w:rsidRPr="00F063A2" w:rsidR="00F063A2" w:rsidP="00F063A2" w:rsidRDefault="00F063A2" w14:paraId="6BF32F08" w14:textId="03F9A0CC">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571182" w:rsidRDefault="00571182" w14:paraId="5A909059" w14:textId="77777777">
      <w:pPr>
        <w:widowControl w:val="0"/>
        <w:jc w:val="both"/>
        <w:rPr>
          <w:rFonts w:ascii="Garamond" w:hAnsi="Garamond" w:eastAsia="Garamond" w:cs="Garamond"/>
        </w:rPr>
      </w:pPr>
    </w:p>
    <w:p w:rsidR="007725CD" w:rsidRDefault="00F063A2" w14:paraId="500777C0" w14:textId="252EC90B">
      <w:pPr>
        <w:widowControl w:val="0"/>
        <w:jc w:val="both"/>
        <w:rPr>
          <w:rFonts w:ascii="Garamond" w:hAnsi="Garamond" w:eastAsia="Garamond" w:cs="Garamond"/>
        </w:rPr>
      </w:pPr>
      <w:r w:rsidRPr="05D9558F" w:rsidR="00F063A2">
        <w:rPr>
          <w:rFonts w:ascii="Garamond" w:hAnsi="Garamond" w:eastAsia="Garamond" w:cs="Garamond"/>
          <w:b w:val="1"/>
          <w:bCs w:val="1"/>
        </w:rPr>
        <w:t>Supervisor:</w:t>
      </w:r>
      <w:r w:rsidRPr="05D9558F" w:rsidR="00F063A2">
        <w:rPr>
          <w:rFonts w:ascii="Garamond" w:hAnsi="Garamond" w:eastAsia="Garamond" w:cs="Garamond"/>
        </w:rPr>
        <w:t xml:space="preserve"> KC </w:t>
      </w:r>
      <w:r w:rsidRPr="05D9558F" w:rsidR="00F063A2">
        <w:rPr>
          <w:rFonts w:ascii="Garamond" w:hAnsi="Garamond" w:eastAsia="Garamond" w:cs="Garamond"/>
        </w:rPr>
        <w:t>Carr</w:t>
      </w:r>
      <w:r w:rsidRPr="05D9558F" w:rsidR="00F063A2">
        <w:rPr>
          <w:rFonts w:ascii="Garamond" w:hAnsi="Garamond" w:eastAsia="Garamond" w:cs="Garamond"/>
        </w:rPr>
        <w:t>, Crops Farm Manager.</w:t>
      </w:r>
    </w:p>
    <w:p w:rsidR="007725CD" w:rsidRDefault="007725CD" w14:paraId="500777C1" w14:textId="77777777">
      <w:pPr>
        <w:widowControl w:val="0"/>
        <w:jc w:val="both"/>
        <w:rPr>
          <w:rFonts w:ascii="Garamond" w:hAnsi="Garamond" w:eastAsia="Garamond" w:cs="Garamond"/>
        </w:rPr>
      </w:pPr>
    </w:p>
    <w:p w:rsidR="007725CD" w:rsidRDefault="00F063A2" w14:paraId="500777C2" w14:textId="77777777">
      <w:pPr>
        <w:widowControl w:val="0"/>
        <w:jc w:val="both"/>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E-mail Kaylin Beach, Volunteer Coordinator, at </w:t>
      </w:r>
      <w:hyperlink r:id="rId15">
        <w:r>
          <w:rPr>
            <w:rFonts w:ascii="Garamond" w:hAnsi="Garamond" w:eastAsia="Garamond" w:cs="Garamond"/>
            <w:u w:val="single"/>
          </w:rPr>
          <w:t>volunteers@accokeek.org</w:t>
        </w:r>
      </w:hyperlink>
      <w:r>
        <w:rPr>
          <w:rFonts w:ascii="Garamond" w:hAnsi="Garamond" w:eastAsia="Garamond" w:cs="Garamond"/>
        </w:rPr>
        <w:t xml:space="preserve">. </w:t>
      </w:r>
    </w:p>
    <w:p w:rsidR="007725CD" w:rsidRDefault="007725CD" w14:paraId="500777C3" w14:textId="77777777">
      <w:pPr>
        <w:widowControl w:val="0"/>
        <w:jc w:val="both"/>
        <w:rPr>
          <w:rFonts w:ascii="Garamond" w:hAnsi="Garamond" w:eastAsia="Garamond" w:cs="Garamond"/>
        </w:rPr>
      </w:pPr>
    </w:p>
    <w:sectPr w:rsidR="007725CD">
      <w:pgSz w:w="12240" w:h="15840" w:orient="portrait"/>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1182" w:rsidP="00571182" w:rsidRDefault="00571182" w14:paraId="6B44B46F" w14:textId="77777777">
      <w:pPr>
        <w:spacing w:line="240" w:lineRule="auto"/>
      </w:pPr>
      <w:r>
        <w:separator/>
      </w:r>
    </w:p>
  </w:endnote>
  <w:endnote w:type="continuationSeparator" w:id="0">
    <w:p w:rsidR="00571182" w:rsidP="00571182" w:rsidRDefault="00571182" w14:paraId="445C6B7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1182" w:rsidP="00571182" w:rsidRDefault="00571182" w14:paraId="1D308AAE" w14:textId="77777777">
      <w:pPr>
        <w:spacing w:line="240" w:lineRule="auto"/>
      </w:pPr>
      <w:r>
        <w:separator/>
      </w:r>
    </w:p>
  </w:footnote>
  <w:footnote w:type="continuationSeparator" w:id="0">
    <w:p w:rsidR="00571182" w:rsidP="00571182" w:rsidRDefault="00571182" w14:paraId="5499DEC3"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36D14"/>
    <w:multiLevelType w:val="multilevel"/>
    <w:tmpl w:val="B4BABFB8"/>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1">
      <w:start w:val="1"/>
      <w:numFmt w:val="bullet"/>
      <w:lvlText w:val="○"/>
      <w:lvlJc w:val="left"/>
      <w:pPr>
        <w:ind w:left="144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2">
      <w:start w:val="1"/>
      <w:numFmt w:val="bullet"/>
      <w:lvlText w:val="■"/>
      <w:lvlJc w:val="left"/>
      <w:pPr>
        <w:ind w:left="216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3">
      <w:start w:val="1"/>
      <w:numFmt w:val="bullet"/>
      <w:lvlText w:val="●"/>
      <w:lvlJc w:val="left"/>
      <w:pPr>
        <w:ind w:left="288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4">
      <w:start w:val="1"/>
      <w:numFmt w:val="bullet"/>
      <w:lvlText w:val="○"/>
      <w:lvlJc w:val="left"/>
      <w:pPr>
        <w:ind w:left="360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5">
      <w:start w:val="1"/>
      <w:numFmt w:val="bullet"/>
      <w:lvlText w:val="■"/>
      <w:lvlJc w:val="left"/>
      <w:pPr>
        <w:ind w:left="432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6">
      <w:start w:val="1"/>
      <w:numFmt w:val="bullet"/>
      <w:lvlText w:val="●"/>
      <w:lvlJc w:val="left"/>
      <w:pPr>
        <w:ind w:left="504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7">
      <w:start w:val="1"/>
      <w:numFmt w:val="bullet"/>
      <w:lvlText w:val="○"/>
      <w:lvlJc w:val="left"/>
      <w:pPr>
        <w:ind w:left="5760" w:hanging="360"/>
      </w:pPr>
      <w:rPr>
        <w:rFonts w:ascii="Times New Roman" w:hAnsi="Times New Roman" w:eastAsia="Times New Roman" w:cs="Times New Roman"/>
        <w:b w:val="0"/>
        <w:i w:val="0"/>
        <w:smallCaps w:val="0"/>
        <w:strike w:val="0"/>
        <w:color w:val="000000"/>
        <w:sz w:val="22"/>
        <w:szCs w:val="22"/>
        <w:highlight w:val="white"/>
        <w:u w:val="none"/>
        <w:vertAlign w:val="baseline"/>
      </w:rPr>
    </w:lvl>
    <w:lvl w:ilvl="8">
      <w:start w:val="1"/>
      <w:numFmt w:val="bullet"/>
      <w:lvlText w:val="■"/>
      <w:lvlJc w:val="left"/>
      <w:pPr>
        <w:ind w:left="6480" w:hanging="360"/>
      </w:pPr>
      <w:rPr>
        <w:rFonts w:ascii="Times New Roman" w:hAnsi="Times New Roman" w:eastAsia="Times New Roman" w:cs="Times New Roman"/>
        <w:b w:val="0"/>
        <w:i w:val="0"/>
        <w:smallCaps w:val="0"/>
        <w:strike w:val="0"/>
        <w:color w:val="000000"/>
        <w:sz w:val="22"/>
        <w:szCs w:val="22"/>
        <w:highlight w:val="white"/>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D"/>
    <w:rsid w:val="00571182"/>
    <w:rsid w:val="007725CD"/>
    <w:rsid w:val="00C271CD"/>
    <w:rsid w:val="00F063A2"/>
    <w:rsid w:val="05D9558F"/>
    <w:rsid w:val="16C2BEDC"/>
    <w:rsid w:val="1A913235"/>
    <w:rsid w:val="22DE13DB"/>
    <w:rsid w:val="23E07EC8"/>
    <w:rsid w:val="2479E43C"/>
    <w:rsid w:val="2479E43C"/>
    <w:rsid w:val="295CFC9F"/>
    <w:rsid w:val="2C9B8BA1"/>
    <w:rsid w:val="2D36E953"/>
    <w:rsid w:val="33A64BF6"/>
    <w:rsid w:val="33F576C9"/>
    <w:rsid w:val="37B8662F"/>
    <w:rsid w:val="3FDCA071"/>
    <w:rsid w:val="4A1A554E"/>
    <w:rsid w:val="4CE3CADD"/>
    <w:rsid w:val="4D89456E"/>
    <w:rsid w:val="4E3DEC9C"/>
    <w:rsid w:val="50DB0DD3"/>
    <w:rsid w:val="525006D5"/>
    <w:rsid w:val="53EBD736"/>
    <w:rsid w:val="56094443"/>
    <w:rsid w:val="5CA6E40F"/>
    <w:rsid w:val="5E42B470"/>
    <w:rsid w:val="5F3C38DF"/>
    <w:rsid w:val="6049242F"/>
    <w:rsid w:val="60CA5A3E"/>
    <w:rsid w:val="62662A9F"/>
    <w:rsid w:val="632F4DF0"/>
    <w:rsid w:val="683B0DB7"/>
    <w:rsid w:val="6DB0CACC"/>
    <w:rsid w:val="71E1EFFD"/>
    <w:rsid w:val="75C98BB3"/>
    <w:rsid w:val="7A8F4DD4"/>
    <w:rsid w:val="7DADC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007779A"/>
  <w15:docId w15:val="{E2134747-570A-4AEE-9675-5434A494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71182"/>
    <w:pPr>
      <w:tabs>
        <w:tab w:val="center" w:pos="4680"/>
        <w:tab w:val="right" w:pos="9360"/>
      </w:tabs>
      <w:spacing w:line="240" w:lineRule="auto"/>
    </w:pPr>
  </w:style>
  <w:style w:type="character" w:styleId="HeaderChar" w:customStyle="1">
    <w:name w:val="Header Char"/>
    <w:basedOn w:val="DefaultParagraphFont"/>
    <w:link w:val="Header"/>
    <w:uiPriority w:val="99"/>
    <w:rsid w:val="00571182"/>
  </w:style>
  <w:style w:type="paragraph" w:styleId="Footer">
    <w:name w:val="footer"/>
    <w:basedOn w:val="Normal"/>
    <w:link w:val="FooterChar"/>
    <w:uiPriority w:val="99"/>
    <w:unhideWhenUsed/>
    <w:rsid w:val="00571182"/>
    <w:pPr>
      <w:tabs>
        <w:tab w:val="center" w:pos="4680"/>
        <w:tab w:val="right" w:pos="9360"/>
      </w:tabs>
      <w:spacing w:line="240" w:lineRule="auto"/>
    </w:pPr>
  </w:style>
  <w:style w:type="character" w:styleId="FooterChar" w:customStyle="1">
    <w:name w:val="Footer Char"/>
    <w:basedOn w:val="DefaultParagraphFont"/>
    <w:link w:val="Footer"/>
    <w:uiPriority w:val="99"/>
    <w:rsid w:val="00571182"/>
  </w:style>
  <w:style w:type="character" w:styleId="Hyperlink">
    <w:name w:val="Hyperlink"/>
    <w:basedOn w:val="DefaultParagraphFont"/>
    <w:uiPriority w:val="99"/>
    <w:semiHidden/>
    <w:unhideWhenUsed/>
    <w:rsid w:val="00571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74666">
      <w:bodyDiv w:val="1"/>
      <w:marLeft w:val="0"/>
      <w:marRight w:val="0"/>
      <w:marTop w:val="0"/>
      <w:marBottom w:val="0"/>
      <w:divBdr>
        <w:top w:val="none" w:sz="0" w:space="0" w:color="auto"/>
        <w:left w:val="none" w:sz="0" w:space="0" w:color="auto"/>
        <w:bottom w:val="none" w:sz="0" w:space="0" w:color="auto"/>
        <w:right w:val="none" w:sz="0" w:space="0" w:color="auto"/>
      </w:divBdr>
    </w:div>
    <w:div w:id="174923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ps.gov/pisc/index.ht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yperlink" Target="mailto:volunteers@accokeek.org" TargetMode="Externa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jp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BEF27-BAC0-491F-9878-97369DEB30D0}">
  <ds:schemaRefs>
    <ds:schemaRef ds:uri="http://schemas.microsoft.com/sharepoint/v3/contenttype/forms"/>
  </ds:schemaRefs>
</ds:datastoreItem>
</file>

<file path=customXml/itemProps2.xml><?xml version="1.0" encoding="utf-8"?>
<ds:datastoreItem xmlns:ds="http://schemas.openxmlformats.org/officeDocument/2006/customXml" ds:itemID="{3BD1EBF3-D743-4B2B-8A18-D6753B10099C}"/>
</file>

<file path=customXml/itemProps3.xml><?xml version="1.0" encoding="utf-8"?>
<ds:datastoreItem xmlns:ds="http://schemas.openxmlformats.org/officeDocument/2006/customXml" ds:itemID="{25ABC890-928A-4C25-A422-C0F43AE6237F}">
  <ds:schemaRefs>
    <ds:schemaRef ds:uri="63898d37-86d3-4cb1-bb11-a93f3487837f"/>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7</revision>
  <dcterms:created xsi:type="dcterms:W3CDTF">2021-08-12T19:32:00.0000000Z</dcterms:created>
  <dcterms:modified xsi:type="dcterms:W3CDTF">2022-03-22T13:55:59.6059531Z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